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Look w:val="04A0" w:firstRow="1" w:lastRow="0" w:firstColumn="1" w:lastColumn="0" w:noHBand="0" w:noVBand="1"/>
      </w:tblPr>
      <w:tblGrid>
        <w:gridCol w:w="4812"/>
        <w:gridCol w:w="4543"/>
      </w:tblGrid>
      <w:tr w:rsidR="00EA183B" w:rsidRPr="00E15794" w:rsidTr="009950D6">
        <w:trPr>
          <w:trHeight w:val="1266"/>
        </w:trPr>
        <w:tc>
          <w:tcPr>
            <w:tcW w:w="2572" w:type="pct"/>
          </w:tcPr>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ПРИНЯТО</w:t>
            </w:r>
          </w:p>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Протоколом Общего собрания (конференции) работников Лицея</w:t>
            </w:r>
          </w:p>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от ____________</w:t>
            </w:r>
            <w:proofErr w:type="gramStart"/>
            <w:r w:rsidRPr="00E15794">
              <w:rPr>
                <w:rFonts w:ascii="Times New Roman" w:hAnsi="Times New Roman"/>
                <w:color w:val="000000"/>
                <w:sz w:val="24"/>
                <w:szCs w:val="24"/>
              </w:rPr>
              <w:t>_  №</w:t>
            </w:r>
            <w:proofErr w:type="gramEnd"/>
            <w:r w:rsidRPr="00E15794">
              <w:rPr>
                <w:rFonts w:ascii="Times New Roman" w:hAnsi="Times New Roman"/>
                <w:color w:val="000000"/>
                <w:sz w:val="24"/>
                <w:szCs w:val="24"/>
              </w:rPr>
              <w:t xml:space="preserve"> _______</w:t>
            </w:r>
          </w:p>
          <w:p w:rsidR="00EA183B" w:rsidRPr="00E15794" w:rsidRDefault="00EA183B" w:rsidP="009950D6">
            <w:pPr>
              <w:rPr>
                <w:rFonts w:ascii="Times New Roman" w:hAnsi="Times New Roman"/>
                <w:color w:val="000000"/>
                <w:sz w:val="24"/>
                <w:szCs w:val="24"/>
              </w:rPr>
            </w:pPr>
          </w:p>
          <w:p w:rsidR="00EA183B" w:rsidRPr="00E15794" w:rsidRDefault="00EA183B" w:rsidP="009950D6">
            <w:pPr>
              <w:rPr>
                <w:rFonts w:ascii="Times New Roman" w:hAnsi="Times New Roman"/>
                <w:color w:val="000000"/>
                <w:sz w:val="24"/>
                <w:szCs w:val="24"/>
              </w:rPr>
            </w:pPr>
          </w:p>
        </w:tc>
        <w:tc>
          <w:tcPr>
            <w:tcW w:w="2428" w:type="pct"/>
          </w:tcPr>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 xml:space="preserve">УТВЕРЖДАЮ </w:t>
            </w:r>
          </w:p>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 xml:space="preserve">Директор МАОУ «Лицей №131» </w:t>
            </w:r>
          </w:p>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 xml:space="preserve">Приказ № _______ от «___» _____2016г.  </w:t>
            </w:r>
          </w:p>
          <w:p w:rsidR="00EA183B" w:rsidRPr="00E15794" w:rsidRDefault="00EA183B" w:rsidP="009950D6">
            <w:pPr>
              <w:rPr>
                <w:rFonts w:ascii="Times New Roman" w:hAnsi="Times New Roman"/>
                <w:color w:val="000000"/>
                <w:sz w:val="24"/>
                <w:szCs w:val="24"/>
              </w:rPr>
            </w:pPr>
            <w:r w:rsidRPr="00E15794">
              <w:rPr>
                <w:rFonts w:ascii="Times New Roman" w:hAnsi="Times New Roman"/>
                <w:color w:val="000000"/>
                <w:sz w:val="24"/>
                <w:szCs w:val="24"/>
              </w:rPr>
              <w:t>_________</w:t>
            </w:r>
            <w:proofErr w:type="gramStart"/>
            <w:r w:rsidRPr="00E15794">
              <w:rPr>
                <w:rFonts w:ascii="Times New Roman" w:hAnsi="Times New Roman"/>
                <w:color w:val="000000"/>
                <w:sz w:val="24"/>
                <w:szCs w:val="24"/>
              </w:rPr>
              <w:t>_  /</w:t>
            </w:r>
            <w:proofErr w:type="gramEnd"/>
            <w:r w:rsidRPr="00E15794">
              <w:rPr>
                <w:rFonts w:ascii="Times New Roman" w:hAnsi="Times New Roman"/>
                <w:color w:val="000000"/>
                <w:sz w:val="24"/>
                <w:szCs w:val="24"/>
              </w:rPr>
              <w:t xml:space="preserve"> </w:t>
            </w:r>
            <w:r w:rsidRPr="00E15794">
              <w:rPr>
                <w:rFonts w:ascii="Times New Roman" w:hAnsi="Times New Roman"/>
                <w:color w:val="000000"/>
                <w:sz w:val="24"/>
                <w:szCs w:val="24"/>
                <w:u w:val="single"/>
              </w:rPr>
              <w:t xml:space="preserve">   А.Б. Хабибуллина    </w:t>
            </w:r>
          </w:p>
          <w:p w:rsidR="00EA183B" w:rsidRPr="00E15794" w:rsidRDefault="00EA183B" w:rsidP="009950D6">
            <w:pPr>
              <w:rPr>
                <w:rFonts w:ascii="Times New Roman" w:hAnsi="Times New Roman"/>
                <w:color w:val="000000"/>
                <w:sz w:val="24"/>
                <w:szCs w:val="24"/>
              </w:rPr>
            </w:pPr>
          </w:p>
          <w:p w:rsidR="00EA183B" w:rsidRPr="00E15794" w:rsidRDefault="00EA183B" w:rsidP="009950D6">
            <w:pPr>
              <w:rPr>
                <w:rFonts w:ascii="Times New Roman" w:hAnsi="Times New Roman"/>
                <w:color w:val="000000"/>
                <w:sz w:val="24"/>
                <w:szCs w:val="24"/>
              </w:rPr>
            </w:pPr>
          </w:p>
        </w:tc>
      </w:tr>
    </w:tbl>
    <w:p w:rsidR="00EA183B" w:rsidRPr="00E15794" w:rsidRDefault="00696848" w:rsidP="00E15794">
      <w:pPr>
        <w:spacing w:after="0"/>
        <w:ind w:firstLine="567"/>
        <w:jc w:val="center"/>
        <w:rPr>
          <w:rFonts w:ascii="Times New Roman" w:eastAsia="Times New Roman" w:hAnsi="Times New Roman"/>
          <w:b/>
          <w:sz w:val="24"/>
          <w:szCs w:val="24"/>
          <w:lang w:eastAsia="ru-RU"/>
        </w:rPr>
      </w:pPr>
      <w:r w:rsidRPr="00E15794">
        <w:rPr>
          <w:rFonts w:ascii="Times New Roman" w:eastAsia="Times New Roman" w:hAnsi="Times New Roman"/>
          <w:b/>
          <w:sz w:val="24"/>
          <w:szCs w:val="24"/>
          <w:lang w:eastAsia="ru-RU"/>
        </w:rPr>
        <w:t>ПОЛОЖЕНИЕ</w:t>
      </w:r>
      <w:r w:rsidR="00EA183B" w:rsidRPr="00E15794">
        <w:rPr>
          <w:rFonts w:ascii="Times New Roman" w:eastAsia="Times New Roman" w:hAnsi="Times New Roman"/>
          <w:b/>
          <w:sz w:val="24"/>
          <w:szCs w:val="24"/>
          <w:lang w:eastAsia="ru-RU"/>
        </w:rPr>
        <w:t xml:space="preserve"> </w:t>
      </w:r>
    </w:p>
    <w:p w:rsidR="00696848" w:rsidRPr="00E15794" w:rsidRDefault="00EA183B" w:rsidP="00E15794">
      <w:pPr>
        <w:spacing w:after="0"/>
        <w:ind w:firstLine="567"/>
        <w:jc w:val="right"/>
        <w:rPr>
          <w:rFonts w:ascii="Times New Roman" w:eastAsia="Times New Roman" w:hAnsi="Times New Roman"/>
          <w:b/>
          <w:sz w:val="24"/>
          <w:szCs w:val="24"/>
          <w:u w:val="single"/>
          <w:lang w:eastAsia="ru-RU"/>
        </w:rPr>
      </w:pPr>
      <w:r w:rsidRPr="00E15794">
        <w:rPr>
          <w:rFonts w:ascii="Times New Roman" w:eastAsia="Times New Roman" w:hAnsi="Times New Roman"/>
          <w:b/>
          <w:sz w:val="24"/>
          <w:szCs w:val="24"/>
          <w:u w:val="single"/>
          <w:lang w:eastAsia="ru-RU"/>
        </w:rPr>
        <w:t>№ 45</w:t>
      </w:r>
    </w:p>
    <w:p w:rsidR="00E15794" w:rsidRDefault="00E15794" w:rsidP="00E15794">
      <w:pPr>
        <w:spacing w:after="0"/>
        <w:ind w:left="-142" w:right="1275" w:firstLine="1560"/>
        <w:jc w:val="center"/>
        <w:rPr>
          <w:rFonts w:ascii="Times New Roman" w:hAnsi="Times New Roman"/>
          <w:b/>
          <w:bCs/>
          <w:sz w:val="24"/>
          <w:szCs w:val="24"/>
        </w:rPr>
      </w:pPr>
      <w:r w:rsidRPr="00E15794">
        <w:rPr>
          <w:rFonts w:ascii="Times New Roman" w:eastAsia="Times New Roman" w:hAnsi="Times New Roman"/>
          <w:b/>
          <w:sz w:val="24"/>
          <w:szCs w:val="24"/>
          <w:lang w:eastAsia="ru-RU"/>
        </w:rPr>
        <w:t>о</w:t>
      </w:r>
      <w:r w:rsidR="00696848" w:rsidRPr="00E15794">
        <w:rPr>
          <w:rFonts w:ascii="Times New Roman" w:eastAsia="Times New Roman" w:hAnsi="Times New Roman"/>
          <w:b/>
          <w:sz w:val="24"/>
          <w:szCs w:val="24"/>
          <w:lang w:eastAsia="ru-RU"/>
        </w:rPr>
        <w:t xml:space="preserve"> наблюдательном совете </w:t>
      </w:r>
      <w:r w:rsidRPr="00E15794">
        <w:rPr>
          <w:rFonts w:ascii="Times New Roman" w:hAnsi="Times New Roman"/>
          <w:b/>
          <w:bCs/>
          <w:sz w:val="24"/>
          <w:szCs w:val="24"/>
        </w:rPr>
        <w:t>МАОУ «Лицей №131» Вахитовского района г.Казани</w:t>
      </w:r>
    </w:p>
    <w:p w:rsidR="00E15794" w:rsidRPr="00E15794" w:rsidRDefault="00E15794" w:rsidP="00E15794">
      <w:pPr>
        <w:spacing w:after="0"/>
        <w:ind w:left="-142" w:right="1275" w:firstLine="1560"/>
        <w:jc w:val="center"/>
        <w:rPr>
          <w:rFonts w:ascii="Times New Roman" w:eastAsia="Times New Roman" w:hAnsi="Times New Roman"/>
          <w:b/>
          <w:sz w:val="24"/>
          <w:szCs w:val="24"/>
          <w:lang w:eastAsia="ru-RU"/>
        </w:rPr>
      </w:pPr>
    </w:p>
    <w:p w:rsidR="00696848" w:rsidRPr="00E15794" w:rsidRDefault="00696848" w:rsidP="00696848">
      <w:pPr>
        <w:ind w:firstLine="567"/>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 xml:space="preserve">В </w:t>
      </w:r>
      <w:r w:rsidR="00975FAA" w:rsidRPr="00E15794">
        <w:rPr>
          <w:rFonts w:ascii="Times New Roman" w:eastAsia="Times New Roman" w:hAnsi="Times New Roman"/>
          <w:sz w:val="24"/>
          <w:szCs w:val="24"/>
          <w:lang w:eastAsia="ru-RU"/>
        </w:rPr>
        <w:t xml:space="preserve">соответствии со ст. 10 </w:t>
      </w:r>
      <w:r w:rsidR="00975FAA" w:rsidRPr="00E15794">
        <w:rPr>
          <w:rFonts w:ascii="Times New Roman" w:hAnsi="Times New Roman"/>
          <w:sz w:val="24"/>
          <w:szCs w:val="24"/>
        </w:rPr>
        <w:t xml:space="preserve">Федерального закона от 03.11.2006 №174-ФЗ "Об автономных учреждениях" в </w:t>
      </w:r>
      <w:r w:rsidRPr="00E15794">
        <w:rPr>
          <w:rFonts w:ascii="Times New Roman" w:eastAsia="Times New Roman" w:hAnsi="Times New Roman"/>
          <w:sz w:val="24"/>
          <w:szCs w:val="24"/>
          <w:lang w:eastAsia="ru-RU"/>
        </w:rPr>
        <w:t xml:space="preserve">Лицее создается </w:t>
      </w:r>
      <w:r w:rsidRPr="00E15794">
        <w:rPr>
          <w:rFonts w:ascii="Times New Roman" w:eastAsia="Times New Roman" w:hAnsi="Times New Roman"/>
          <w:b/>
          <w:sz w:val="24"/>
          <w:szCs w:val="24"/>
          <w:lang w:eastAsia="ru-RU"/>
        </w:rPr>
        <w:t>наблюдательный совет</w:t>
      </w:r>
      <w:r w:rsidRPr="00E15794">
        <w:rPr>
          <w:rFonts w:ascii="Times New Roman" w:eastAsia="Times New Roman" w:hAnsi="Times New Roman"/>
          <w:sz w:val="24"/>
          <w:szCs w:val="24"/>
          <w:lang w:eastAsia="ru-RU"/>
        </w:rPr>
        <w:t xml:space="preserve"> из семи членов. Персональный состав наблюдательного совета утверждается по предложению Управления образования учредителем.</w:t>
      </w:r>
    </w:p>
    <w:p w:rsidR="00975FAA" w:rsidRPr="00E15794" w:rsidRDefault="00975FAA" w:rsidP="00975FAA">
      <w:pPr>
        <w:ind w:firstLine="567"/>
        <w:jc w:val="center"/>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Общие положения</w:t>
      </w:r>
    </w:p>
    <w:p w:rsidR="00696848" w:rsidRPr="00E15794" w:rsidRDefault="00696848" w:rsidP="001832F5">
      <w:pPr>
        <w:autoSpaceDE w:val="0"/>
        <w:autoSpaceDN w:val="0"/>
        <w:spacing w:after="0" w:line="240" w:lineRule="auto"/>
        <w:ind w:firstLine="567"/>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 xml:space="preserve">1.1. В состав Наблюдательного совета </w:t>
      </w:r>
      <w:r w:rsidRPr="00E15794">
        <w:rPr>
          <w:rFonts w:ascii="Times New Roman" w:hAnsi="Times New Roman"/>
          <w:sz w:val="24"/>
          <w:szCs w:val="24"/>
        </w:rPr>
        <w:t>Лицея</w:t>
      </w:r>
      <w:r w:rsidRPr="00E15794">
        <w:rPr>
          <w:rFonts w:ascii="Times New Roman" w:eastAsia="Times New Roman" w:hAnsi="Times New Roman"/>
          <w:sz w:val="24"/>
          <w:szCs w:val="24"/>
          <w:lang w:eastAsia="ru-RU"/>
        </w:rPr>
        <w:t xml:space="preserve"> входят:</w:t>
      </w:r>
    </w:p>
    <w:p w:rsidR="00696848" w:rsidRPr="00E15794" w:rsidRDefault="00696848" w:rsidP="001832F5">
      <w:pPr>
        <w:numPr>
          <w:ilvl w:val="0"/>
          <w:numId w:val="1"/>
        </w:numPr>
        <w:autoSpaceDE w:val="0"/>
        <w:autoSpaceDN w:val="0"/>
        <w:adjustRightInd w:val="0"/>
        <w:spacing w:after="0" w:line="240" w:lineRule="auto"/>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 xml:space="preserve">два представителя учредителя и органов местного самоуправления, </w:t>
      </w:r>
      <w:r w:rsidRPr="00E15794">
        <w:rPr>
          <w:rFonts w:ascii="Times New Roman" w:hAnsi="Times New Roman"/>
          <w:sz w:val="24"/>
          <w:szCs w:val="24"/>
        </w:rPr>
        <w:t>на которых возложено управление государственным или муниципальным имуществом;</w:t>
      </w:r>
    </w:p>
    <w:p w:rsidR="00696848" w:rsidRPr="00E15794" w:rsidRDefault="00696848" w:rsidP="001832F5">
      <w:pPr>
        <w:numPr>
          <w:ilvl w:val="0"/>
          <w:numId w:val="1"/>
        </w:numPr>
        <w:autoSpaceDE w:val="0"/>
        <w:autoSpaceDN w:val="0"/>
        <w:adjustRightInd w:val="0"/>
        <w:spacing w:after="0" w:line="240" w:lineRule="auto"/>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 xml:space="preserve">два работника </w:t>
      </w:r>
      <w:r w:rsidRPr="00E15794">
        <w:rPr>
          <w:rFonts w:ascii="Times New Roman" w:hAnsi="Times New Roman"/>
          <w:sz w:val="24"/>
          <w:szCs w:val="24"/>
        </w:rPr>
        <w:t>Лицея</w:t>
      </w:r>
      <w:r w:rsidRPr="00E15794">
        <w:rPr>
          <w:rFonts w:ascii="Times New Roman" w:eastAsia="Times New Roman" w:hAnsi="Times New Roman"/>
          <w:sz w:val="24"/>
          <w:szCs w:val="24"/>
          <w:lang w:eastAsia="ru-RU"/>
        </w:rPr>
        <w:t xml:space="preserve">, избираемые общим собранием трудового коллектива, при этом один из них должен являться педагогическим работником </w:t>
      </w:r>
      <w:r w:rsidRPr="00E15794">
        <w:rPr>
          <w:rFonts w:ascii="Times New Roman" w:hAnsi="Times New Roman"/>
          <w:sz w:val="24"/>
          <w:szCs w:val="24"/>
        </w:rPr>
        <w:t>Лицея</w:t>
      </w:r>
      <w:r w:rsidRPr="00E15794">
        <w:rPr>
          <w:rFonts w:ascii="Times New Roman" w:eastAsia="Times New Roman" w:hAnsi="Times New Roman"/>
          <w:sz w:val="24"/>
          <w:szCs w:val="24"/>
          <w:lang w:eastAsia="ru-RU"/>
        </w:rPr>
        <w:t>;</w:t>
      </w:r>
    </w:p>
    <w:p w:rsidR="00696848" w:rsidRPr="00E15794" w:rsidRDefault="00696848" w:rsidP="001832F5">
      <w:pPr>
        <w:numPr>
          <w:ilvl w:val="0"/>
          <w:numId w:val="1"/>
        </w:numPr>
        <w:autoSpaceDE w:val="0"/>
        <w:autoSpaceDN w:val="0"/>
        <w:adjustRightInd w:val="0"/>
        <w:spacing w:after="0" w:line="240" w:lineRule="auto"/>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 xml:space="preserve">два представителя общественности, сотрудничающие с </w:t>
      </w:r>
      <w:r w:rsidRPr="00E15794">
        <w:rPr>
          <w:rFonts w:ascii="Times New Roman" w:hAnsi="Times New Roman"/>
          <w:sz w:val="24"/>
          <w:szCs w:val="24"/>
        </w:rPr>
        <w:t>Лицеем</w:t>
      </w:r>
      <w:r w:rsidRPr="00E15794">
        <w:rPr>
          <w:rFonts w:ascii="Times New Roman" w:eastAsia="Times New Roman" w:hAnsi="Times New Roman"/>
          <w:sz w:val="24"/>
          <w:szCs w:val="24"/>
          <w:lang w:eastAsia="ru-RU"/>
        </w:rPr>
        <w:t xml:space="preserve"> и заинтересованные в его развитии;</w:t>
      </w:r>
    </w:p>
    <w:p w:rsidR="00696848" w:rsidRPr="00E15794" w:rsidRDefault="00696848" w:rsidP="001832F5">
      <w:pPr>
        <w:numPr>
          <w:ilvl w:val="0"/>
          <w:numId w:val="1"/>
        </w:numPr>
        <w:autoSpaceDE w:val="0"/>
        <w:autoSpaceDN w:val="0"/>
        <w:adjustRightInd w:val="0"/>
        <w:spacing w:after="0" w:line="240" w:lineRule="auto"/>
        <w:jc w:val="both"/>
        <w:rPr>
          <w:rFonts w:ascii="Times New Roman" w:eastAsia="Times New Roman" w:hAnsi="Times New Roman"/>
          <w:sz w:val="24"/>
          <w:szCs w:val="24"/>
          <w:lang w:eastAsia="ru-RU"/>
        </w:rPr>
      </w:pPr>
      <w:r w:rsidRPr="00E15794">
        <w:rPr>
          <w:rFonts w:ascii="Times New Roman" w:eastAsia="Times New Roman" w:hAnsi="Times New Roman"/>
          <w:sz w:val="24"/>
          <w:szCs w:val="24"/>
          <w:lang w:eastAsia="ru-RU"/>
        </w:rPr>
        <w:t>один представитель родительской общественности;</w:t>
      </w:r>
    </w:p>
    <w:p w:rsidR="00696848" w:rsidRPr="00E15794" w:rsidRDefault="00696848" w:rsidP="001832F5">
      <w:pPr>
        <w:pStyle w:val="s1"/>
        <w:spacing w:before="0" w:beforeAutospacing="0" w:after="0" w:afterAutospacing="0"/>
        <w:ind w:firstLine="709"/>
      </w:pPr>
      <w:r w:rsidRPr="00E15794">
        <w:t>1.2. Срок полномочий наблюд</w:t>
      </w:r>
      <w:bookmarkStart w:id="0" w:name="_GoBack"/>
      <w:bookmarkEnd w:id="0"/>
      <w:r w:rsidRPr="00E15794">
        <w:t>ательного совета Лицея составляет пять лет.</w:t>
      </w:r>
    </w:p>
    <w:p w:rsidR="00696848" w:rsidRPr="00E15794" w:rsidRDefault="00696848" w:rsidP="001832F5">
      <w:pPr>
        <w:spacing w:after="0" w:line="240" w:lineRule="auto"/>
        <w:ind w:firstLine="567"/>
        <w:jc w:val="both"/>
        <w:rPr>
          <w:rFonts w:ascii="Times New Roman" w:hAnsi="Times New Roman"/>
          <w:sz w:val="24"/>
          <w:szCs w:val="24"/>
        </w:rPr>
      </w:pPr>
      <w:r w:rsidRPr="00E15794">
        <w:rPr>
          <w:rFonts w:ascii="Times New Roman" w:hAnsi="Times New Roman"/>
          <w:sz w:val="24"/>
          <w:szCs w:val="24"/>
        </w:rPr>
        <w:t xml:space="preserve">  1.3. Одно и то же лицо может быть членом наблюдательного совета Лицея неограниченное число раз.</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1.4. Директор Лицея и его заместители не могут быть членами наблюдательного совета Лицея. Директор Лицея участвует в заседаниях наблюдательного совета Лицея с правом совещательного голоса.</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1.5. Членами наблюдательного совета Лицея не могут быть лица, имеющие неснятую или непогашенную судимость.</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1.6. Лицей не вправе выплачивать членам наблюдательного совета Лицея вознаграждение за выполнение ими своих обязанностей, за исключением компенсации документально подтвержденных расходов, </w:t>
      </w:r>
      <w:r w:rsidRPr="00E15794">
        <w:rPr>
          <w:rFonts w:ascii="Times New Roman" w:hAnsi="Times New Roman"/>
          <w:sz w:val="24"/>
          <w:szCs w:val="24"/>
        </w:rPr>
        <w:lastRenderedPageBreak/>
        <w:t>непосредственно связанных с участием в работе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1.7. Члены наблюдательного совета Лицея могут пользоваться услугами Лицея лишь на равных условиях с другими гражданами.</w:t>
      </w:r>
    </w:p>
    <w:p w:rsidR="00696848" w:rsidRPr="00E15794" w:rsidRDefault="00696848" w:rsidP="001832F5">
      <w:pPr>
        <w:pStyle w:val="3"/>
        <w:tabs>
          <w:tab w:val="clear" w:pos="4395"/>
        </w:tabs>
        <w:spacing w:before="0"/>
        <w:rPr>
          <w:sz w:val="24"/>
          <w:szCs w:val="24"/>
        </w:rPr>
      </w:pPr>
      <w:r w:rsidRPr="00E15794">
        <w:rPr>
          <w:sz w:val="24"/>
          <w:szCs w:val="24"/>
        </w:rPr>
        <w:t xml:space="preserve">1.8. Решение о назначении членов наблюдательного совета Лицея или досрочном прекращении их полномочий принимается учредителем Лицея. Решение о назначении представителя работников, родительской общественности Лицея членом наблюдательного совета или досрочном прекращении его полномочий принимается соответствующими органами самоуправления Лицея. </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1.9. Полномочия члена наблюдательного совета Лицея могут быть прекращены досрочно:</w:t>
      </w:r>
    </w:p>
    <w:p w:rsidR="00696848" w:rsidRPr="00E15794" w:rsidRDefault="00696848" w:rsidP="001832F5">
      <w:pPr>
        <w:numPr>
          <w:ilvl w:val="0"/>
          <w:numId w:val="2"/>
        </w:numPr>
        <w:tabs>
          <w:tab w:val="left" w:pos="993"/>
        </w:tabs>
        <w:autoSpaceDE w:val="0"/>
        <w:autoSpaceDN w:val="0"/>
        <w:spacing w:after="0" w:line="240" w:lineRule="auto"/>
        <w:ind w:left="0" w:firstLine="709"/>
        <w:jc w:val="both"/>
        <w:rPr>
          <w:rFonts w:ascii="Times New Roman" w:hAnsi="Times New Roman"/>
          <w:sz w:val="24"/>
          <w:szCs w:val="24"/>
        </w:rPr>
      </w:pPr>
      <w:r w:rsidRPr="00E15794">
        <w:rPr>
          <w:rFonts w:ascii="Times New Roman" w:hAnsi="Times New Roman"/>
          <w:sz w:val="24"/>
          <w:szCs w:val="24"/>
        </w:rPr>
        <w:t>по просьбе члена наблюдательного совета Лицея;</w:t>
      </w:r>
    </w:p>
    <w:p w:rsidR="00696848" w:rsidRPr="00E15794" w:rsidRDefault="00696848" w:rsidP="001832F5">
      <w:pPr>
        <w:numPr>
          <w:ilvl w:val="0"/>
          <w:numId w:val="2"/>
        </w:numPr>
        <w:tabs>
          <w:tab w:val="left" w:pos="993"/>
        </w:tabs>
        <w:autoSpaceDE w:val="0"/>
        <w:autoSpaceDN w:val="0"/>
        <w:spacing w:after="0" w:line="240" w:lineRule="auto"/>
        <w:ind w:left="0" w:firstLine="709"/>
        <w:jc w:val="both"/>
        <w:rPr>
          <w:rFonts w:ascii="Times New Roman" w:hAnsi="Times New Roman"/>
          <w:sz w:val="24"/>
          <w:szCs w:val="24"/>
        </w:rPr>
      </w:pPr>
      <w:r w:rsidRPr="00E15794">
        <w:rPr>
          <w:rFonts w:ascii="Times New Roman" w:hAnsi="Times New Roman"/>
          <w:sz w:val="24"/>
          <w:szCs w:val="24"/>
        </w:rPr>
        <w:t>в случае невозможности исполнения членом наблюдательного совета Лицея своих обязанностей по состоянию здоровья или по причине его отсутствия в Лицее в течение четырех месяцев;</w:t>
      </w:r>
    </w:p>
    <w:p w:rsidR="00696848" w:rsidRPr="00E15794" w:rsidRDefault="00696848" w:rsidP="001832F5">
      <w:pPr>
        <w:numPr>
          <w:ilvl w:val="0"/>
          <w:numId w:val="2"/>
        </w:numPr>
        <w:tabs>
          <w:tab w:val="left" w:pos="993"/>
        </w:tabs>
        <w:autoSpaceDE w:val="0"/>
        <w:autoSpaceDN w:val="0"/>
        <w:spacing w:after="0" w:line="240" w:lineRule="auto"/>
        <w:ind w:left="0" w:firstLine="709"/>
        <w:jc w:val="both"/>
        <w:rPr>
          <w:rFonts w:ascii="Times New Roman" w:hAnsi="Times New Roman"/>
          <w:sz w:val="24"/>
          <w:szCs w:val="24"/>
        </w:rPr>
      </w:pPr>
      <w:r w:rsidRPr="00E15794">
        <w:rPr>
          <w:rFonts w:ascii="Times New Roman" w:hAnsi="Times New Roman"/>
          <w:sz w:val="24"/>
          <w:szCs w:val="24"/>
        </w:rPr>
        <w:t>в случае привлечения члена наблюдательного совета Лицея к уголовной ответственности.</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 1.10. Полномочия члена наблюдательного совета Лицея, являющегося представителем органа местного самоуправления и состоящего с этим органом в трудовых отношениях:</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 прекращаются досрочно в случае прекращения трудовых отношений;</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 могут быть прекращены досрочно по представлению органа местного самоуправления.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 1.11. Вакантные места, образовавшиеся в наблюдательном совете Лицея в связи со смертью или с досрочным прекращением полномочий его членов, замещаются на оставшийся срок полномочий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В случае если количество выборных членов наблюдательного совета Лицея уменьшается, оставшиеся члены совета должны принять решение о проведении довыборов членов наблюдательного совета. Новые члены наблюдательного совета Лицея должны быть избраны в течение месяца со дня выбытия из наблюдательного совета предыдущих членов (время каникул в этот период не включается).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1.12. Председатель наблюдательного совета Лицея избирается на срок полномочий совета Лицея членами совета из их числа простым большинством голосов от общего числа голосов членов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1.13. Представитель работников Лицея не может быть избран председателем и заместителем председателя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1.14. наблюдательный совет Лицея в любое время вправе переизбрать своего председателя.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1.15. Председатель организует работу наблюдательного совета Лицея, созывает его заседания, председательствует на них и организует ведение протокола.</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lastRenderedPageBreak/>
        <w:t xml:space="preserve"> 1.16. В отсутствие председателя его функции осуществляет старший по возрасту член наблюдательного совета Лицея, за исключением представителей работников Лицея.</w:t>
      </w:r>
    </w:p>
    <w:p w:rsidR="00696848" w:rsidRPr="00E15794" w:rsidRDefault="00696848" w:rsidP="001832F5">
      <w:pPr>
        <w:pStyle w:val="ConsPlusNormal"/>
        <w:ind w:firstLine="709"/>
        <w:jc w:val="both"/>
        <w:rPr>
          <w:rFonts w:ascii="Times New Roman" w:hAnsi="Times New Roman" w:cs="Times New Roman"/>
          <w:sz w:val="24"/>
          <w:szCs w:val="24"/>
        </w:rPr>
      </w:pPr>
      <w:r w:rsidRPr="00E15794">
        <w:rPr>
          <w:rFonts w:ascii="Times New Roman" w:hAnsi="Times New Roman" w:cs="Times New Roman"/>
          <w:sz w:val="24"/>
          <w:szCs w:val="24"/>
        </w:rPr>
        <w:t>1.17. Заместителем председателя наблюдательного совета Лицея избирается старший по возрасту член наблюдательного совета Лицея, за исключением представителей работников Лицея, простым большинством голосов от общего числа голосов членов наблюдательного совета Лицея.</w:t>
      </w:r>
    </w:p>
    <w:p w:rsidR="00696848" w:rsidRPr="00E15794" w:rsidRDefault="00696848" w:rsidP="001832F5">
      <w:pPr>
        <w:pStyle w:val="ConsPlusNormal"/>
        <w:ind w:firstLine="709"/>
        <w:jc w:val="both"/>
        <w:rPr>
          <w:rFonts w:ascii="Times New Roman" w:hAnsi="Times New Roman" w:cs="Times New Roman"/>
          <w:sz w:val="24"/>
          <w:szCs w:val="24"/>
        </w:rPr>
      </w:pPr>
      <w:r w:rsidRPr="00E15794">
        <w:rPr>
          <w:rFonts w:ascii="Times New Roman" w:hAnsi="Times New Roman" w:cs="Times New Roman"/>
          <w:sz w:val="24"/>
          <w:szCs w:val="24"/>
        </w:rPr>
        <w:t>1.18. Секретарь наблюдательного совета Лицея избирается на срок полномочий наблюдательного совета Лицея членами совета Лицея простым большинством голосов от общего числа голосов членов совета.</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1.19. Секретарь наблюдательного совета отвечает за подготовку заседаний наблюдательного совета Лицея, ведение протокола заседания и достоверность отраженных в нем сведений, а также осуществляет рассылку извещений о месте и сроках проведения заседания. Извещения о проведении заседания и иные материалы должны быть направлены членам наблюдательного совета Лицея не позднее, чем за три дня до проведения заседания.</w:t>
      </w:r>
    </w:p>
    <w:p w:rsidR="001832F5" w:rsidRPr="00E15794" w:rsidRDefault="001832F5" w:rsidP="001832F5">
      <w:pPr>
        <w:spacing w:after="0" w:line="240" w:lineRule="auto"/>
        <w:ind w:firstLine="709"/>
        <w:jc w:val="both"/>
        <w:rPr>
          <w:rFonts w:ascii="Times New Roman" w:hAnsi="Times New Roman"/>
          <w:sz w:val="24"/>
          <w:szCs w:val="24"/>
        </w:rPr>
      </w:pPr>
    </w:p>
    <w:p w:rsidR="00696848" w:rsidRPr="00E15794" w:rsidRDefault="00696848" w:rsidP="001832F5">
      <w:pPr>
        <w:spacing w:after="0" w:line="240" w:lineRule="auto"/>
        <w:ind w:firstLine="709"/>
        <w:jc w:val="center"/>
        <w:rPr>
          <w:rFonts w:ascii="Times New Roman" w:hAnsi="Times New Roman"/>
          <w:b/>
          <w:sz w:val="24"/>
          <w:szCs w:val="24"/>
        </w:rPr>
      </w:pPr>
      <w:r w:rsidRPr="00E15794">
        <w:rPr>
          <w:rFonts w:ascii="Times New Roman" w:hAnsi="Times New Roman"/>
          <w:b/>
          <w:sz w:val="24"/>
          <w:szCs w:val="24"/>
        </w:rPr>
        <w:t>Компетенц</w:t>
      </w:r>
      <w:r w:rsidR="001832F5" w:rsidRPr="00E15794">
        <w:rPr>
          <w:rFonts w:ascii="Times New Roman" w:hAnsi="Times New Roman"/>
          <w:b/>
          <w:sz w:val="24"/>
          <w:szCs w:val="24"/>
        </w:rPr>
        <w:t>ия наблюдательного совета Лицея.</w:t>
      </w:r>
    </w:p>
    <w:p w:rsidR="001832F5" w:rsidRPr="00E15794" w:rsidRDefault="001832F5" w:rsidP="001832F5">
      <w:pPr>
        <w:spacing w:after="0" w:line="240" w:lineRule="auto"/>
        <w:ind w:firstLine="709"/>
        <w:jc w:val="center"/>
        <w:rPr>
          <w:rFonts w:ascii="Times New Roman" w:hAnsi="Times New Roman"/>
          <w:b/>
          <w:sz w:val="24"/>
          <w:szCs w:val="24"/>
        </w:rPr>
      </w:pP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2.1. наблюдательный совет Лицея рассматривает:</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2.1. предложения учредителя или директора Лицея о внесении изменений в Устав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2.2. предложения учредителя или директора Лицея о создании и ликвидации филиалов Лицея, об открытии и о закрытии его представительств;</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2.3. предложения учредителя или директора Лицея о реорганизации Лицея или о его ликвидации;</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2.4. предложения учредителя или директора Лицея об изъятии имущества, закрепленного за Лицеем на праве оперативного управления;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2.5. предложения директора Лицея об участии Лицея в деятельности других юридических лиц, в том числе о внесении денежных средств и иного имущества в уставный (складочный) капитал других юридических лиц или передаче такого имущества иным образом другим юридическим лицам, в качестве учредителя или участника;</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2.6. проект плана финансово-хозяйственной деятельности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2.7. по представлению директора Лицея проекты отчетов о деятельности Лицея и об использовании его имущества, об исполнении плана его финансово-хозяйственной деятельности, годовую бухгалтерскую отчетность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2.8. предложения директора Лицея о совершении сделок по распоряжению имуществом, которым Лицей в соответствии с законодательством не вправе распоряжаться самостоятельно;</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2.9. предложения директора Лицея о совершении крупных сделок;</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2.10. предложения директора Лицея о совершении сделок, в которых имеется заинтересованность;</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lastRenderedPageBreak/>
        <w:t>2.11. предложения директора Лицея о выборе кредитных организаций, в которых Лицей может открыть банковские счета;</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2.12. вопросы проведения аудита годовой бухгалтерской отчетности Лицея и утверждения аудиторской организации.</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3.1. По вопросам, указанным в подпунктах 2.1. – 2.4 и 2.8 пункта 2. настоящего </w:t>
      </w:r>
      <w:r w:rsidR="0070066E" w:rsidRPr="00E15794">
        <w:rPr>
          <w:rFonts w:ascii="Times New Roman" w:hAnsi="Times New Roman"/>
          <w:sz w:val="24"/>
          <w:szCs w:val="24"/>
        </w:rPr>
        <w:t>Положения</w:t>
      </w:r>
      <w:r w:rsidRPr="00E15794">
        <w:rPr>
          <w:rFonts w:ascii="Times New Roman" w:hAnsi="Times New Roman"/>
          <w:sz w:val="24"/>
          <w:szCs w:val="24"/>
        </w:rPr>
        <w:t>, наблюдательный совет Лицея дает рекомендации. Учредитель Лицея принимает по этим вопросам решения после рассмотрения рекомендаций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3.2. По вопросу, указанному в подпункте 2.6 пункта </w:t>
      </w:r>
      <w:r w:rsidR="0070066E" w:rsidRPr="00E15794">
        <w:rPr>
          <w:rFonts w:ascii="Times New Roman" w:hAnsi="Times New Roman"/>
          <w:sz w:val="24"/>
          <w:szCs w:val="24"/>
        </w:rPr>
        <w:t>2</w:t>
      </w:r>
      <w:r w:rsidRPr="00E15794">
        <w:rPr>
          <w:rFonts w:ascii="Times New Roman" w:hAnsi="Times New Roman"/>
          <w:sz w:val="24"/>
          <w:szCs w:val="24"/>
        </w:rPr>
        <w:t>, Наблюдательный совет Лицея дает заключение, копия которого направляется учредителю. По вопросам, указанным в подпунктах 2.5 и 2.11 пункта 2, наблюдательный совет Лицея дает заключения. Директор Лицея принимает по этим вопросам решения после рассмотрения заключений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3.4. Документы, представляемые в соответствии с подпунктом 2.7 пункта 2, утверждаются наблюдательным советом Лицея. Копии указанных документов направляются учредителю.</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3.5. По вопросам, указанным в подпунктах 2.9, 2.10, 2.12 пункта 2, наблюдательный совет Лицея принимает решения, обязательные для исполнения директором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3.6. Рекомендации и заключения по вопросам, указанным в пунктах 2.1 – 2.8 и 2.11 пункта 2, даются большинством голосов от общего числа голосов членов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 xml:space="preserve">3.7. Решения по вопросам, указанным в подпунктах 2.9 и 2.12 пункта </w:t>
      </w:r>
      <w:r w:rsidR="001832F5" w:rsidRPr="00E15794">
        <w:rPr>
          <w:rFonts w:ascii="Times New Roman" w:hAnsi="Times New Roman"/>
          <w:sz w:val="24"/>
          <w:szCs w:val="24"/>
        </w:rPr>
        <w:t>2</w:t>
      </w:r>
      <w:r w:rsidRPr="00E15794">
        <w:rPr>
          <w:rFonts w:ascii="Times New Roman" w:hAnsi="Times New Roman"/>
          <w:sz w:val="24"/>
          <w:szCs w:val="24"/>
        </w:rPr>
        <w:t>, принимаются наблюдательным советом Лицея большинством в две трети голосов от общего числа голосов членов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3.8. Решение по вопросу, указанному в подпункте 2.10 пункта 2, принимается наблюдательным советом Лицея в соответствии с частью 1 статьи 17 Федерального закона «Об автономных учреждениях».</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3.9 Вопросы, относящиеся к компетенции наблюдательного совета Лицея в соответствии с пунктом 2, не могут быть переданы на рассмотрение других органов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3.10. По требованию наблюдательного совета Лицея или любого из его членов другие органы Лицея обязаны представить информацию по вопросам, относящимся к компетенции наблюдательного совета Лицея.</w:t>
      </w:r>
    </w:p>
    <w:p w:rsidR="00696848" w:rsidRPr="00E15794" w:rsidRDefault="00696848" w:rsidP="001832F5">
      <w:pPr>
        <w:spacing w:after="0" w:line="240" w:lineRule="auto"/>
        <w:ind w:firstLine="709"/>
        <w:jc w:val="center"/>
        <w:rPr>
          <w:rFonts w:ascii="Times New Roman" w:hAnsi="Times New Roman"/>
          <w:b/>
          <w:sz w:val="24"/>
          <w:szCs w:val="24"/>
        </w:rPr>
      </w:pPr>
      <w:r w:rsidRPr="00E15794">
        <w:rPr>
          <w:rFonts w:ascii="Times New Roman" w:hAnsi="Times New Roman"/>
          <w:b/>
          <w:sz w:val="24"/>
          <w:szCs w:val="24"/>
        </w:rPr>
        <w:t>Порядок проведения заседаний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4.1. Заседания наблюдательного совета Лицея проводятся по мере необходимости, но не реже одного раза в квартал.</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4.2. Заседание наблюдательного совета Лицея созывается его председателем по собственной инициативе, по требованию учредителя Лицея, члена наблюдательного совета Лицея или директора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4.3. В заседании наблюдательного совета Лицея вправе участвовать директор Лицея. Иные приглашенные председателем наблюдательного совета Лицея лица могут участвовать в заседании наблюдательного совета Лицея, если против их присутствия не возражает более чем одна треть от общего числа членов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lastRenderedPageBreak/>
        <w:t xml:space="preserve">4.4. Заседание наблюдательного совета Лицея является правомочным, если все члены наблюдательного совета Лицея извещены о времени и месте его проведения и на заседании присутствует более половины членов наблюдательного совета Лицея. Передача членом наблюдательного совета Лицея своего голоса другому лицу не допускается. </w:t>
      </w:r>
      <w:r w:rsidRPr="00E15794">
        <w:rPr>
          <w:rFonts w:ascii="Times New Roman" w:hAnsi="Times New Roman"/>
          <w:sz w:val="24"/>
          <w:szCs w:val="24"/>
        </w:rPr>
        <w:tab/>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4.5. Каждый член наблюдательного совета Лицея имеет при голосовании один голос. В случае равенства голосов решающим является голос председателя наблюдательного совета Лицея.</w:t>
      </w:r>
    </w:p>
    <w:p w:rsidR="00696848" w:rsidRPr="00E15794" w:rsidRDefault="00696848" w:rsidP="001832F5">
      <w:pPr>
        <w:spacing w:after="0" w:line="240" w:lineRule="auto"/>
        <w:ind w:firstLine="709"/>
        <w:jc w:val="both"/>
        <w:rPr>
          <w:rFonts w:ascii="Times New Roman" w:hAnsi="Times New Roman"/>
          <w:sz w:val="24"/>
          <w:szCs w:val="24"/>
        </w:rPr>
      </w:pPr>
      <w:r w:rsidRPr="00E15794">
        <w:rPr>
          <w:rFonts w:ascii="Times New Roman" w:hAnsi="Times New Roman"/>
          <w:sz w:val="24"/>
          <w:szCs w:val="24"/>
        </w:rPr>
        <w:t>4.6. Первое заседание наблюдательного совета Лицея после его создания, а также первое заседание нового состава наблюдательного совета Лицея созываются по требованию Учредителя Лицея. До избрания председателя наблюдательного совета Лицея на таком заседании председательствует старший по возрасту член наблюдательного совета Лицея, за исключением представителей от работников Лицея.</w:t>
      </w:r>
    </w:p>
    <w:p w:rsidR="00202D7D" w:rsidRPr="00E15794" w:rsidRDefault="00202D7D" w:rsidP="001832F5">
      <w:pPr>
        <w:spacing w:line="240" w:lineRule="auto"/>
        <w:rPr>
          <w:sz w:val="24"/>
          <w:szCs w:val="24"/>
        </w:rPr>
      </w:pPr>
    </w:p>
    <w:sectPr w:rsidR="00202D7D" w:rsidRPr="00E15794" w:rsidSect="00E15794">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5794" w:rsidRDefault="00E15794" w:rsidP="00E15794">
      <w:pPr>
        <w:spacing w:after="0" w:line="240" w:lineRule="auto"/>
      </w:pPr>
      <w:r>
        <w:separator/>
      </w:r>
    </w:p>
  </w:endnote>
  <w:endnote w:type="continuationSeparator" w:id="0">
    <w:p w:rsidR="00E15794" w:rsidRDefault="00E15794" w:rsidP="00E1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456823"/>
      <w:docPartObj>
        <w:docPartGallery w:val="Page Numbers (Bottom of Page)"/>
        <w:docPartUnique/>
      </w:docPartObj>
    </w:sdtPr>
    <w:sdtContent>
      <w:p w:rsidR="00E15794" w:rsidRDefault="00E15794">
        <w:pPr>
          <w:pStyle w:val="a5"/>
          <w:jc w:val="right"/>
        </w:pPr>
        <w:r>
          <w:fldChar w:fldCharType="begin"/>
        </w:r>
        <w:r>
          <w:instrText>PAGE   \* MERGEFORMAT</w:instrText>
        </w:r>
        <w:r>
          <w:fldChar w:fldCharType="separate"/>
        </w:r>
        <w:r>
          <w:rPr>
            <w:noProof/>
          </w:rPr>
          <w:t>4</w:t>
        </w:r>
        <w:r>
          <w:fldChar w:fldCharType="end"/>
        </w:r>
      </w:p>
    </w:sdtContent>
  </w:sdt>
  <w:p w:rsidR="00E15794" w:rsidRDefault="00E15794">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5794" w:rsidRDefault="00E15794" w:rsidP="00E15794">
      <w:pPr>
        <w:spacing w:after="0" w:line="240" w:lineRule="auto"/>
      </w:pPr>
      <w:r>
        <w:separator/>
      </w:r>
    </w:p>
  </w:footnote>
  <w:footnote w:type="continuationSeparator" w:id="0">
    <w:p w:rsidR="00E15794" w:rsidRDefault="00E15794" w:rsidP="00E157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834A3"/>
    <w:multiLevelType w:val="hybridMultilevel"/>
    <w:tmpl w:val="262A67E0"/>
    <w:lvl w:ilvl="0" w:tplc="486CBCC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B0B2249"/>
    <w:multiLevelType w:val="hybridMultilevel"/>
    <w:tmpl w:val="F990AA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848"/>
    <w:rsid w:val="001832F5"/>
    <w:rsid w:val="00202D7D"/>
    <w:rsid w:val="00696848"/>
    <w:rsid w:val="0070066E"/>
    <w:rsid w:val="00975FAA"/>
    <w:rsid w:val="00B427D0"/>
    <w:rsid w:val="00B93DEB"/>
    <w:rsid w:val="00E15794"/>
    <w:rsid w:val="00EA1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69B62E-245D-4C68-B339-741E17564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84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848"/>
    <w:pPr>
      <w:autoSpaceDE w:val="0"/>
      <w:autoSpaceDN w:val="0"/>
      <w:adjustRightInd w:val="0"/>
      <w:spacing w:after="0" w:line="240" w:lineRule="auto"/>
    </w:pPr>
    <w:rPr>
      <w:rFonts w:ascii="Arial" w:eastAsia="Calibri" w:hAnsi="Arial" w:cs="Arial"/>
      <w:sz w:val="20"/>
      <w:szCs w:val="20"/>
    </w:rPr>
  </w:style>
  <w:style w:type="paragraph" w:customStyle="1" w:styleId="s1">
    <w:name w:val="s_1"/>
    <w:basedOn w:val="a"/>
    <w:rsid w:val="00696848"/>
    <w:pPr>
      <w:spacing w:before="100" w:beforeAutospacing="1" w:after="100" w:afterAutospacing="1" w:line="240" w:lineRule="auto"/>
    </w:pPr>
    <w:rPr>
      <w:rFonts w:ascii="Times New Roman" w:eastAsia="Times New Roman" w:hAnsi="Times New Roman"/>
      <w:sz w:val="24"/>
      <w:szCs w:val="24"/>
      <w:lang w:eastAsia="ru-RU"/>
    </w:rPr>
  </w:style>
  <w:style w:type="paragraph" w:styleId="3">
    <w:name w:val="Body Text Indent 3"/>
    <w:basedOn w:val="a"/>
    <w:link w:val="30"/>
    <w:rsid w:val="00696848"/>
    <w:pPr>
      <w:tabs>
        <w:tab w:val="left" w:pos="4395"/>
      </w:tabs>
      <w:autoSpaceDE w:val="0"/>
      <w:autoSpaceDN w:val="0"/>
      <w:spacing w:before="60" w:after="0" w:line="240" w:lineRule="auto"/>
      <w:ind w:firstLine="709"/>
      <w:jc w:val="both"/>
    </w:pPr>
    <w:rPr>
      <w:rFonts w:ascii="Times New Roman" w:eastAsia="Times New Roman" w:hAnsi="Times New Roman"/>
      <w:sz w:val="28"/>
      <w:szCs w:val="28"/>
      <w:lang w:eastAsia="ru-RU"/>
    </w:rPr>
  </w:style>
  <w:style w:type="character" w:customStyle="1" w:styleId="30">
    <w:name w:val="Основной текст с отступом 3 Знак"/>
    <w:basedOn w:val="a0"/>
    <w:link w:val="3"/>
    <w:rsid w:val="00696848"/>
    <w:rPr>
      <w:rFonts w:ascii="Times New Roman" w:eastAsia="Times New Roman" w:hAnsi="Times New Roman" w:cs="Times New Roman"/>
      <w:sz w:val="28"/>
      <w:szCs w:val="28"/>
      <w:lang w:eastAsia="ru-RU"/>
    </w:rPr>
  </w:style>
  <w:style w:type="paragraph" w:styleId="a3">
    <w:name w:val="header"/>
    <w:basedOn w:val="a"/>
    <w:link w:val="a4"/>
    <w:uiPriority w:val="99"/>
    <w:unhideWhenUsed/>
    <w:rsid w:val="00E1579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5794"/>
    <w:rPr>
      <w:rFonts w:ascii="Calibri" w:eastAsia="Calibri" w:hAnsi="Calibri" w:cs="Times New Roman"/>
    </w:rPr>
  </w:style>
  <w:style w:type="paragraph" w:styleId="a5">
    <w:name w:val="footer"/>
    <w:basedOn w:val="a"/>
    <w:link w:val="a6"/>
    <w:uiPriority w:val="99"/>
    <w:unhideWhenUsed/>
    <w:rsid w:val="00E1579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579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1522</Words>
  <Characters>8679</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Elvira</cp:lastModifiedBy>
  <cp:revision>7</cp:revision>
  <dcterms:created xsi:type="dcterms:W3CDTF">2014-12-04T10:49:00Z</dcterms:created>
  <dcterms:modified xsi:type="dcterms:W3CDTF">2017-02-17T09:37:00Z</dcterms:modified>
</cp:coreProperties>
</file>